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2" w:rsidRPr="0090552A" w:rsidRDefault="0090552A">
      <w:pPr>
        <w:rPr>
          <w:rFonts w:ascii="Times New Roman" w:hAnsi="Times New Roman" w:cs="Times New Roman"/>
          <w:sz w:val="28"/>
          <w:szCs w:val="28"/>
        </w:rPr>
      </w:pPr>
      <w:r w:rsidRPr="0090552A">
        <w:rPr>
          <w:rFonts w:ascii="Times New Roman" w:hAnsi="Times New Roman" w:cs="Times New Roman"/>
          <w:sz w:val="28"/>
          <w:szCs w:val="28"/>
        </w:rPr>
        <w:t>Попечительский совет в ГБУ «ЦСОГПВИИ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2A">
        <w:rPr>
          <w:rFonts w:ascii="Times New Roman" w:hAnsi="Times New Roman" w:cs="Times New Roman"/>
          <w:sz w:val="28"/>
          <w:szCs w:val="28"/>
        </w:rPr>
        <w:t>Арзамаса» не создан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D6AF2" w:rsidRPr="0090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2A"/>
    <w:rsid w:val="0090552A"/>
    <w:rsid w:val="009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2016-03-16T11:07:00Z</dcterms:created>
  <dcterms:modified xsi:type="dcterms:W3CDTF">2016-03-16T11:07:00Z</dcterms:modified>
</cp:coreProperties>
</file>